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62" w:rsidRDefault="00DC3A8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45C32F4E" wp14:editId="6BFA9EBF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7583" y="0"/>
                <wp:lineTo x="-7583" y="15243"/>
                <wp:lineTo x="20588" y="15243"/>
                <wp:lineTo x="20588" y="0"/>
                <wp:lineTo x="-7583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4B62" w:rsidRDefault="00DC3A8C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324B62" w:rsidRDefault="00DC3A8C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324B62" w:rsidRDefault="00DC3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24B62" w:rsidRDefault="00324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4B62" w:rsidRDefault="00DC3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24B62" w:rsidRDefault="00324B6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DC3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грудня 2024 року         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  <w:r w:rsidR="00AE7743">
        <w:rPr>
          <w:rFonts w:ascii="Times New Roman" w:hAnsi="Times New Roman" w:cs="Times New Roman"/>
          <w:sz w:val="28"/>
          <w:szCs w:val="28"/>
          <w:lang w:val="uk-UA"/>
        </w:rPr>
        <w:t xml:space="preserve"> 268</w:t>
      </w:r>
    </w:p>
    <w:p w:rsidR="00324B62" w:rsidRDefault="00324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DC3A8C">
      <w:pPr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статусу дитині, яка постраждала внаслідок воєнних дій та збройних конфліктів</w:t>
      </w:r>
    </w:p>
    <w:p w:rsidR="00324B62" w:rsidRDefault="00324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DC3A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>
        <w:rPr>
          <w:rFonts w:ascii="Times New Roman" w:hAnsi="Times New Roman" w:cs="Times New Roman"/>
          <w:sz w:val="28"/>
          <w:lang w:val="uk-UA"/>
        </w:rPr>
        <w:t> 3,5,7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затвердженого постановою Кабінету Міністрів України від </w:t>
      </w:r>
      <w:r w:rsidR="00E47FA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 квітня 2017 року № 268</w:t>
      </w:r>
      <w:r>
        <w:rPr>
          <w:rFonts w:ascii="Times New Roman" w:hAnsi="Times New Roman" w:cs="Times New Roman"/>
          <w:sz w:val="28"/>
          <w:szCs w:val="28"/>
          <w:lang w:val="uk-UA"/>
        </w:rPr>
        <w:t>, враховуючи рішення комісії з питань захисту прав дитини від 26.12.2024, виконавчий комітет Решетилівської міської ради</w:t>
      </w:r>
    </w:p>
    <w:p w:rsidR="00324B62" w:rsidRDefault="00DC3A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324B62" w:rsidRDefault="00324B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4B62" w:rsidRDefault="00DC3A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Денісовій Ірині Віталіївні,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народження (свідо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цтво про народження серія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виконкомом Михайлівської сільської ради Красноармійського району Донець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кої області, яка зареєстрована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за адресою: ву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лиця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село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>, Покровського району Донецької області,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 фактично проживає за адресою: вулиця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993F0C">
        <w:rPr>
          <w:rFonts w:ascii="Times New Roman" w:hAnsi="Times New Roman" w:cs="Times New Roman"/>
          <w:sz w:val="28"/>
          <w:szCs w:val="28"/>
          <w:lang w:val="uk-UA"/>
        </w:rPr>
        <w:t>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 xml:space="preserve"> висновком оцінки потреб сім’ї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(протокол засідання комісії з питань захисту прав дитини </w:t>
      </w:r>
      <w:r w:rsidR="00E47FA7">
        <w:rPr>
          <w:rFonts w:ascii="Times New Roman" w:hAnsi="Times New Roman" w:cs="Times New Roman"/>
          <w:sz w:val="28"/>
          <w:szCs w:val="28"/>
          <w:lang w:val="uk-UA"/>
        </w:rPr>
        <w:t>від 26.12.2024 № </w:t>
      </w:r>
      <w:r>
        <w:rPr>
          <w:rFonts w:ascii="Times New Roman" w:hAnsi="Times New Roman" w:cs="Times New Roman"/>
          <w:sz w:val="28"/>
          <w:szCs w:val="28"/>
          <w:lang w:val="uk-UA"/>
        </w:rPr>
        <w:t>14).</w:t>
      </w: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3EB1" w:rsidRDefault="00453EB1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Pr="00453EB1" w:rsidRDefault="00453EB1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4B62" w:rsidRDefault="00324B62" w:rsidP="00E47F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24B62">
      <w:headerReference w:type="default" r:id="rId9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942" w:rsidRDefault="00DC3A8C">
      <w:pPr>
        <w:spacing w:after="0" w:line="240" w:lineRule="auto"/>
      </w:pPr>
      <w:r>
        <w:separator/>
      </w:r>
    </w:p>
  </w:endnote>
  <w:endnote w:type="continuationSeparator" w:id="0">
    <w:p w:rsidR="00F32942" w:rsidRDefault="00DC3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942" w:rsidRDefault="00DC3A8C">
      <w:pPr>
        <w:spacing w:after="0" w:line="240" w:lineRule="auto"/>
      </w:pPr>
      <w:r>
        <w:separator/>
      </w:r>
    </w:p>
  </w:footnote>
  <w:footnote w:type="continuationSeparator" w:id="0">
    <w:p w:rsidR="00F32942" w:rsidRDefault="00DC3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020843"/>
      <w:docPartObj>
        <w:docPartGallery w:val="Page Numbers (Top of Page)"/>
        <w:docPartUnique/>
      </w:docPartObj>
    </w:sdtPr>
    <w:sdtEndPr/>
    <w:sdtContent>
      <w:p w:rsidR="00324B62" w:rsidRDefault="00324B62">
        <w:pPr>
          <w:pStyle w:val="af1"/>
          <w:jc w:val="center"/>
          <w:rPr>
            <w:lang w:val="uk-UA"/>
          </w:rPr>
        </w:pPr>
      </w:p>
      <w:p w:rsidR="00324B62" w:rsidRDefault="00324B62">
        <w:pPr>
          <w:pStyle w:val="af1"/>
          <w:jc w:val="center"/>
        </w:pPr>
      </w:p>
      <w:p w:rsidR="00324B62" w:rsidRDefault="00993F0C">
        <w:pPr>
          <w:spacing w:after="0" w:line="240" w:lineRule="auto"/>
          <w:ind w:firstLine="567"/>
          <w:jc w:val="both"/>
          <w:rPr>
            <w:rFonts w:ascii="Times New Roman" w:hAnsi="Times New Roman" w:cs="Times New Roman"/>
            <w:sz w:val="28"/>
            <w:szCs w:val="28"/>
            <w:lang w:val="uk-UA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B62"/>
    <w:rsid w:val="00324B62"/>
    <w:rsid w:val="00453EB1"/>
    <w:rsid w:val="00993F0C"/>
    <w:rsid w:val="00AE7743"/>
    <w:rsid w:val="00DC3A8C"/>
    <w:rsid w:val="00E47FA7"/>
    <w:rsid w:val="00F3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DC22-C494-4E0B-94D6-664BD29E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180</cp:revision>
  <cp:lastPrinted>2024-12-27T13:53:00Z</cp:lastPrinted>
  <dcterms:created xsi:type="dcterms:W3CDTF">2021-06-29T07:20:00Z</dcterms:created>
  <dcterms:modified xsi:type="dcterms:W3CDTF">2025-01-03T13:06:00Z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